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C17C79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C17C79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C17C79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53398A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76C08" w:rsidRDefault="0053398A" w:rsidP="00A76C0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2065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2F4C69" w:rsidRPr="002F4C69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F4C69" w:rsidRPr="002F4C6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F105C" w:rsidRPr="00A76C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Млади јунак у савременом српском роману за децу и младе, методички аспект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C17C7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3398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F105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17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Панић Мараш </w:t>
            </w:r>
            <w:r w:rsidR="004F105C" w:rsidRPr="00A76C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Јелена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3398A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398A" w:rsidRPr="00A76C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C17C7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3398A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17C79" w:rsidRPr="00C17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3398A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105C" w:rsidRDefault="009A1A51" w:rsidP="00C17C7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105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4F105C" w:rsidRDefault="004F105C" w:rsidP="00C17C7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105C">
              <w:rPr>
                <w:rFonts w:ascii="Times New Roman" w:hAnsi="Times New Roman"/>
                <w:sz w:val="20"/>
                <w:szCs w:val="20"/>
              </w:rPr>
              <w:t xml:space="preserve">Упознавање студената са променама обликовања јунака у савременом српском роману за децу, присуством елемената медијске културе и оспособљавање за самостални рад на часу српског језика и књижевности. Студенти се кроз истраживачки рад, у форми есеја, оспособљавају за тумачење савремених књижевних дела.  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C17C7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52FCC" w:rsidRDefault="00B538E9" w:rsidP="00C17C7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Оспособљавање студената да</w:t>
            </w:r>
            <w:r w:rsidR="00883A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83A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уочавају различите врсте савременог српског романа за децу и младе (омладински, фантастични, научно-фантастични, роман из школског или породичног живота и сл.),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препознај</w:t>
            </w:r>
            <w:r w:rsidR="00CA40C5">
              <w:rPr>
                <w:rFonts w:ascii="Times New Roman" w:hAnsi="Times New Roman"/>
                <w:sz w:val="20"/>
                <w:szCs w:val="20"/>
              </w:rPr>
              <w:t>у различите видове</w:t>
            </w:r>
            <w:r w:rsidR="00CA40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стратегије</w:t>
            </w:r>
            <w:r w:rsidR="00CA40C5">
              <w:rPr>
                <w:rFonts w:ascii="Times New Roman" w:hAnsi="Times New Roman"/>
                <w:sz w:val="20"/>
                <w:szCs w:val="20"/>
              </w:rPr>
              <w:t xml:space="preserve"> приповеда</w:t>
            </w:r>
            <w:r w:rsidR="00CA40C5">
              <w:rPr>
                <w:rFonts w:ascii="Times New Roman" w:hAnsi="Times New Roman"/>
                <w:sz w:val="20"/>
                <w:szCs w:val="20"/>
                <w:lang w:val="sr-Cyrl-CS"/>
              </w:rPr>
              <w:t>ња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CA40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 да повезују савремене токове у образовању са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A40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идеолошким претпоставкама на којима је саздана савремена српска књижевност за децу и младе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3398A">
              <w:rPr>
                <w:rFonts w:ascii="Times New Roman" w:hAnsi="Times New Roman"/>
                <w:sz w:val="20"/>
                <w:szCs w:val="20"/>
              </w:rPr>
              <w:t>у форми есеја и презентације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D07A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C17C7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53398A" w:rsidRDefault="009A1A51" w:rsidP="00C17C7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4F105C" w:rsidRPr="004F105C" w:rsidRDefault="004F105C" w:rsidP="00C17C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05C">
              <w:rPr>
                <w:rFonts w:ascii="Times New Roman" w:hAnsi="Times New Roman"/>
                <w:sz w:val="20"/>
                <w:szCs w:val="20"/>
              </w:rPr>
              <w:t>Појам и одређење књижевног јунака у књижевности за децу; Књижевни јунак у омладинском роману; Књижевни јунак у фантастичном роману; Књижевни јунак у постмодернистичком роману за децу; Типови књижевног јунака у савременом српском роману за децу: усамљено дете, осетљиво дете, сеоско дете у градској средини, предмети као јунаци и људи са друштвене маргине, измештено дете, дечаци и девојчице као носиоци различитог типа дискурса. Анализа и тумачење књижевног јунака у делима Дејана Алексића, Весне Алексић, Игора Коларова, Моме Капора, Иване Нешић, Милорада Павића, Јасминке Петровић, Уроша Петровића, Градимира Стојковића, Гордане Тимотијевић и других савремених писаца по избору студента.</w:t>
            </w:r>
          </w:p>
          <w:p w:rsidR="009A1A51" w:rsidRPr="0053398A" w:rsidRDefault="0053398A" w:rsidP="00C17C7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53398A">
              <w:rPr>
                <w:rFonts w:ascii="Times New Roman" w:hAnsi="Times New Roman"/>
                <w:sz w:val="20"/>
                <w:szCs w:val="20"/>
              </w:rPr>
              <w:t>Студенти показују умеће самосталног тумачења и вредновања књижевног текста у изради есеја на одређену тему и његовом усменом одбраном.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Default="009A1A51" w:rsidP="00C17C7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F105C" w:rsidRPr="004F105C" w:rsidRDefault="00820657" w:rsidP="00C17C7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>Пијановић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П.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1E8A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>2014</w:t>
            </w:r>
            <w:r w:rsidR="00B91E8A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="00B91E8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„Култни роман српске џинс-прозеˮ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F105C" w:rsidRPr="004F105C">
              <w:rPr>
                <w:rFonts w:ascii="Times New Roman" w:hAnsi="Times New Roman"/>
                <w:i/>
                <w:sz w:val="20"/>
                <w:szCs w:val="20"/>
              </w:rPr>
              <w:t xml:space="preserve">Изазови граниче књижевности. 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>Београд: Учитељски факултет, 139–161.</w:t>
            </w:r>
          </w:p>
          <w:p w:rsidR="004F105C" w:rsidRPr="004F105C" w:rsidRDefault="00820657" w:rsidP="00C17C7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>Опачи</w:t>
            </w:r>
            <w:r>
              <w:rPr>
                <w:rFonts w:ascii="Times New Roman" w:hAnsi="Times New Roman"/>
                <w:sz w:val="20"/>
                <w:szCs w:val="20"/>
              </w:rPr>
              <w:t>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З.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1E8A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>2019</w:t>
            </w:r>
            <w:r w:rsidR="00B91E8A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="00B91E8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1E8A">
              <w:rPr>
                <w:rFonts w:ascii="Times New Roman" w:hAnsi="Times New Roman"/>
                <w:i/>
                <w:sz w:val="20"/>
                <w:szCs w:val="20"/>
              </w:rPr>
              <w:t>(Пре)обликовање детињства</w:t>
            </w:r>
            <w:r w:rsidR="00B91E8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="004F105C" w:rsidRPr="004F105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>Београд: Учитељски факултет.</w:t>
            </w:r>
          </w:p>
          <w:p w:rsidR="004F105C" w:rsidRPr="004F105C" w:rsidRDefault="00820657" w:rsidP="00C17C79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Панић 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>Мараш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Ј.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1E8A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>2019</w:t>
            </w:r>
            <w:r w:rsidR="00B91E8A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B91E8A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1E8A">
              <w:rPr>
                <w:rFonts w:ascii="Times New Roman" w:hAnsi="Times New Roman"/>
                <w:i/>
                <w:sz w:val="20"/>
                <w:szCs w:val="20"/>
              </w:rPr>
              <w:t>Певање и приповедање.</w:t>
            </w:r>
            <w:r w:rsidR="004F105C" w:rsidRPr="004F105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 xml:space="preserve">Београд: Учитељски факултет. </w:t>
            </w:r>
          </w:p>
          <w:p w:rsidR="004F105C" w:rsidRPr="00C17C79" w:rsidRDefault="00820657" w:rsidP="00C17C7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Хант, П.</w:t>
            </w:r>
            <w:r w:rsidR="00B91E8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>2013</w:t>
            </w:r>
            <w:r w:rsidR="00B91E8A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="00B91E8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105C" w:rsidRPr="004F105C">
              <w:rPr>
                <w:rFonts w:ascii="Times New Roman" w:hAnsi="Times New Roman"/>
                <w:i/>
                <w:sz w:val="20"/>
                <w:szCs w:val="20"/>
              </w:rPr>
              <w:t xml:space="preserve">Тумачење књижевности за децу. </w:t>
            </w:r>
            <w:r w:rsidR="004F105C" w:rsidRPr="004F105C">
              <w:rPr>
                <w:rFonts w:ascii="Times New Roman" w:hAnsi="Times New Roman"/>
                <w:sz w:val="20"/>
                <w:szCs w:val="20"/>
              </w:rPr>
              <w:t>Београд: Учитељски факултет.</w:t>
            </w:r>
          </w:p>
          <w:p w:rsidR="00D07AAA" w:rsidRDefault="0053398A" w:rsidP="00C17C7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398A">
              <w:rPr>
                <w:rFonts w:ascii="Times New Roman" w:hAnsi="Times New Roman"/>
                <w:sz w:val="20"/>
                <w:szCs w:val="20"/>
              </w:rPr>
              <w:t xml:space="preserve">Додатна литература: </w:t>
            </w:r>
          </w:p>
          <w:p w:rsidR="004F105C" w:rsidRPr="00820657" w:rsidRDefault="00820657" w:rsidP="00C17C7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883AA1" w:rsidRPr="00883AA1">
              <w:rPr>
                <w:rFonts w:ascii="Times New Roman" w:hAnsi="Times New Roman"/>
                <w:i/>
                <w:sz w:val="20"/>
                <w:szCs w:val="20"/>
              </w:rPr>
              <w:t>Енциклопедија књижевних јунака</w:t>
            </w:r>
            <w:r w:rsidR="00B91E8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B91E8A">
              <w:rPr>
                <w:rFonts w:ascii="Times New Roman" w:hAnsi="Times New Roman"/>
                <w:sz w:val="20"/>
                <w:szCs w:val="20"/>
                <w:lang w:val="sr-Cyrl-CS"/>
              </w:rPr>
              <w:t>(2013)</w:t>
            </w:r>
            <w:r w:rsidR="00883AA1" w:rsidRPr="00883AA1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="00883AA1" w:rsidRPr="00883AA1">
              <w:rPr>
                <w:rFonts w:ascii="Times New Roman" w:hAnsi="Times New Roman"/>
                <w:sz w:val="20"/>
                <w:szCs w:val="20"/>
              </w:rPr>
              <w:t>Београд: Невен, 2013.</w:t>
            </w:r>
          </w:p>
          <w:p w:rsidR="009A1A51" w:rsidRPr="0053398A" w:rsidRDefault="0053398A" w:rsidP="00C17C7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</w:rPr>
              <w:t>Саставни део предмета чини лектира прописана програмом.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A76C0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53398A" w:rsidRDefault="009A1A51" w:rsidP="007B77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B770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53398A" w:rsidRDefault="009A1A51" w:rsidP="00C17C7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B77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17C79" w:rsidRPr="00C17C7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53398A" w:rsidRDefault="0053398A" w:rsidP="005339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настава; израда есеја и његова одбрана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C17C7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C17C7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A76C08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76C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A76C08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76C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2FC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2FC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3398A" w:rsidRPr="00252FC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52FC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2FCC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2F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A76C0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2FCC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2F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2FCC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2F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A76C08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76C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53398A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53398A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53398A" w:rsidSect="00C17C79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B311F"/>
    <w:multiLevelType w:val="hybridMultilevel"/>
    <w:tmpl w:val="4B06B16E"/>
    <w:lvl w:ilvl="0" w:tplc="C4069F52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B606F2"/>
    <w:multiLevelType w:val="hybridMultilevel"/>
    <w:tmpl w:val="C7FA3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14F71"/>
    <w:rsid w:val="00120868"/>
    <w:rsid w:val="001214C9"/>
    <w:rsid w:val="00252FCC"/>
    <w:rsid w:val="002E6724"/>
    <w:rsid w:val="002F4C69"/>
    <w:rsid w:val="00456DBE"/>
    <w:rsid w:val="004C7940"/>
    <w:rsid w:val="004F105C"/>
    <w:rsid w:val="0053398A"/>
    <w:rsid w:val="005458CA"/>
    <w:rsid w:val="005C6A13"/>
    <w:rsid w:val="0067289D"/>
    <w:rsid w:val="007B7706"/>
    <w:rsid w:val="00812B24"/>
    <w:rsid w:val="00820657"/>
    <w:rsid w:val="00883AA1"/>
    <w:rsid w:val="009A1A51"/>
    <w:rsid w:val="00A76C08"/>
    <w:rsid w:val="00B50757"/>
    <w:rsid w:val="00B538E9"/>
    <w:rsid w:val="00B91E8A"/>
    <w:rsid w:val="00C17C79"/>
    <w:rsid w:val="00CA40C5"/>
    <w:rsid w:val="00D07AAA"/>
    <w:rsid w:val="00EB1EBD"/>
    <w:rsid w:val="00F45C53"/>
    <w:rsid w:val="00FB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56040-2CBE-4E31-8ECC-D4A1A356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105C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12</cp:revision>
  <dcterms:created xsi:type="dcterms:W3CDTF">2020-06-13T06:50:00Z</dcterms:created>
  <dcterms:modified xsi:type="dcterms:W3CDTF">2021-07-06T12:43:00Z</dcterms:modified>
</cp:coreProperties>
</file>